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3" w:rsidRPr="005A6FB3" w:rsidRDefault="005A6FB3" w:rsidP="005A6F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6FB3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5A6FB3">
        <w:rPr>
          <w:rFonts w:ascii="Times New Roman" w:hAnsi="Times New Roman" w:cs="Times New Roman"/>
          <w:sz w:val="28"/>
          <w:szCs w:val="28"/>
        </w:rPr>
        <w:t xml:space="preserve"> Ольга Михайловна,</w:t>
      </w:r>
    </w:p>
    <w:p w:rsidR="005A6FB3" w:rsidRPr="005A6FB3" w:rsidRDefault="005A6FB3" w:rsidP="005A6F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6FB3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</w:p>
    <w:p w:rsidR="005A6FB3" w:rsidRPr="005A6FB3" w:rsidRDefault="005A6FB3" w:rsidP="005A6F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6FB3">
        <w:rPr>
          <w:rFonts w:ascii="Times New Roman" w:hAnsi="Times New Roman" w:cs="Times New Roman"/>
          <w:sz w:val="28"/>
          <w:szCs w:val="28"/>
        </w:rPr>
        <w:t>МОУ СШ № 2 п. Селижарово</w:t>
      </w:r>
    </w:p>
    <w:p w:rsidR="005A6FB3" w:rsidRDefault="005A6FB3" w:rsidP="00861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396" w:rsidRDefault="00E4682C" w:rsidP="00861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ЛИТЕРАТУРЫ</w:t>
      </w:r>
      <w:r w:rsidR="009C3396">
        <w:rPr>
          <w:rFonts w:ascii="Times New Roman" w:hAnsi="Times New Roman" w:cs="Times New Roman"/>
          <w:b/>
          <w:sz w:val="32"/>
          <w:szCs w:val="32"/>
        </w:rPr>
        <w:t xml:space="preserve"> В 7 КЛАССЕ</w:t>
      </w:r>
    </w:p>
    <w:p w:rsidR="009C3396" w:rsidRDefault="009C3396" w:rsidP="00861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D24" w:rsidRDefault="00F9701E" w:rsidP="00861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E4682C">
        <w:rPr>
          <w:rFonts w:ascii="Times New Roman" w:hAnsi="Times New Roman" w:cs="Times New Roman"/>
          <w:b/>
          <w:sz w:val="32"/>
          <w:szCs w:val="32"/>
        </w:rPr>
        <w:t xml:space="preserve"> «И.С. Тургенев. Стихотворение в прозе. «Русский язык», «Близнецы», «Два богача</w:t>
      </w:r>
      <w:r w:rsidR="008617C5">
        <w:rPr>
          <w:rFonts w:ascii="Times New Roman" w:hAnsi="Times New Roman" w:cs="Times New Roman"/>
          <w:b/>
          <w:sz w:val="32"/>
          <w:szCs w:val="32"/>
        </w:rPr>
        <w:t>».</w:t>
      </w:r>
    </w:p>
    <w:p w:rsidR="00F9701E" w:rsidRDefault="00F9701E" w:rsidP="00861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01E" w:rsidRDefault="00F9701E" w:rsidP="00E4682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701E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E4682C">
        <w:rPr>
          <w:rFonts w:ascii="Times New Roman" w:hAnsi="Times New Roman" w:cs="Times New Roman"/>
          <w:sz w:val="28"/>
          <w:szCs w:val="28"/>
        </w:rPr>
        <w:tab/>
      </w:r>
      <w:r w:rsidR="00782B17">
        <w:rPr>
          <w:rFonts w:ascii="Times New Roman" w:hAnsi="Times New Roman" w:cs="Times New Roman"/>
          <w:sz w:val="28"/>
          <w:szCs w:val="28"/>
        </w:rPr>
        <w:t xml:space="preserve"> П</w:t>
      </w:r>
      <w:r w:rsidR="00E4682C">
        <w:rPr>
          <w:rFonts w:ascii="Times New Roman" w:hAnsi="Times New Roman" w:cs="Times New Roman"/>
          <w:sz w:val="28"/>
          <w:szCs w:val="28"/>
        </w:rPr>
        <w:t>оказать особенности жанра стихотворения в прозе; помочь понять философский смысл стихотворений; развивать навыки выразительного чтения.</w:t>
      </w:r>
    </w:p>
    <w:p w:rsidR="00F9701E" w:rsidRPr="006B78F2" w:rsidRDefault="00E4682C" w:rsidP="00E4682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урока</w:t>
      </w:r>
      <w:r w:rsidR="00F970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в прозе как жанр. Понятие о лирической миниатюре. Тургенев о богатстве и красоте русского языка. Родной язык как духовная опора человека. Авторские критерии нравственности в стихотворениях в прозе. Нравственность и человеческие взаимоотношения в стихотворениях в прозе «Близнецы» и «Два богача». Стихотворения в прозе в актерском исполнении.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01E">
        <w:rPr>
          <w:rFonts w:ascii="Times New Roman" w:hAnsi="Times New Roman" w:cs="Times New Roman"/>
          <w:b/>
          <w:sz w:val="28"/>
          <w:szCs w:val="28"/>
        </w:rPr>
        <w:tab/>
      </w:r>
    </w:p>
    <w:p w:rsidR="00F9701E" w:rsidRDefault="00E4682C" w:rsidP="00E4682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 w:rsidR="00F9701E">
        <w:rPr>
          <w:rFonts w:ascii="Times New Roman" w:hAnsi="Times New Roman" w:cs="Times New Roman"/>
          <w:b/>
          <w:sz w:val="28"/>
          <w:szCs w:val="28"/>
        </w:rPr>
        <w:t>:</w:t>
      </w:r>
      <w:r w:rsidR="00367B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 и выразительное чтение стихотворений в прозе. Устное рецензирование выразительного чтения</w:t>
      </w:r>
      <w:r w:rsidR="00656990">
        <w:rPr>
          <w:rFonts w:ascii="Times New Roman" w:hAnsi="Times New Roman" w:cs="Times New Roman"/>
          <w:sz w:val="28"/>
          <w:szCs w:val="28"/>
        </w:rPr>
        <w:t xml:space="preserve"> одноклассников, исполнения актеров (см. задание фонохрестоматии).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Анализ различных форм выражения авторской позиции. Выявление нравственного идеала писателя.</w:t>
      </w:r>
    </w:p>
    <w:p w:rsidR="00F52FBF" w:rsidRDefault="00F52FBF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F9701E" w:rsidRDefault="00F9701E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F9701E" w:rsidRDefault="00F9701E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75421A" w:rsidRDefault="0075421A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75421A" w:rsidRDefault="0075421A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75421A" w:rsidRDefault="0075421A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75421A" w:rsidRDefault="0075421A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75421A" w:rsidRDefault="0075421A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75421A" w:rsidRDefault="0075421A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75421A" w:rsidRDefault="0075421A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75421A" w:rsidRDefault="0075421A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F9701E" w:rsidRPr="00F9701E" w:rsidRDefault="00F9701E" w:rsidP="00F9701E">
      <w:pPr>
        <w:spacing w:after="0"/>
        <w:ind w:left="2205" w:hanging="2130"/>
        <w:jc w:val="both"/>
        <w:rPr>
          <w:rFonts w:ascii="Times New Roman" w:hAnsi="Times New Roman" w:cs="Times New Roman"/>
          <w:sz w:val="28"/>
          <w:szCs w:val="28"/>
        </w:rPr>
      </w:pPr>
    </w:p>
    <w:p w:rsidR="008617C5" w:rsidRDefault="008617C5" w:rsidP="008617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1E" w:rsidRDefault="006B78F2" w:rsidP="00F9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F83A7D" w:rsidRDefault="00F83A7D" w:rsidP="00F9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8F2" w:rsidRDefault="006B78F2" w:rsidP="0065699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F2">
        <w:rPr>
          <w:rFonts w:ascii="Times New Roman" w:hAnsi="Times New Roman" w:cs="Times New Roman"/>
          <w:b/>
          <w:sz w:val="28"/>
          <w:szCs w:val="28"/>
        </w:rPr>
        <w:t>Орг</w:t>
      </w:r>
      <w:r w:rsidR="00F929F7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6B78F2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F83A7D" w:rsidRPr="006B78F2" w:rsidRDefault="00F83A7D" w:rsidP="00F83A7D">
      <w:pPr>
        <w:pStyle w:val="a3"/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8F2" w:rsidRPr="006B78F2" w:rsidRDefault="006B78F2" w:rsidP="009C442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6B78F2" w:rsidRDefault="00367B21" w:rsidP="009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друг на друга. Улыбнитесь. У нас все получится. Я надеюсь на вашу активную работу на уроке.</w:t>
      </w:r>
    </w:p>
    <w:p w:rsidR="00F83A7D" w:rsidRDefault="00F83A7D" w:rsidP="00F52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8F2" w:rsidRPr="00367B21" w:rsidRDefault="00656990" w:rsidP="00656990">
      <w:pPr>
        <w:pStyle w:val="a3"/>
        <w:numPr>
          <w:ilvl w:val="0"/>
          <w:numId w:val="3"/>
        </w:numPr>
        <w:spacing w:after="0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Стихотворения в прозе как жанр. Понятие о лирической миниатюре.</w:t>
      </w:r>
    </w:p>
    <w:p w:rsidR="00F83A7D" w:rsidRPr="00F83A7D" w:rsidRDefault="00F83A7D" w:rsidP="00F83A7D">
      <w:pPr>
        <w:pStyle w:val="a3"/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FE6" w:rsidRPr="009C442A" w:rsidRDefault="00367B21" w:rsidP="00656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E5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990">
        <w:rPr>
          <w:rFonts w:ascii="Times New Roman" w:hAnsi="Times New Roman" w:cs="Times New Roman"/>
          <w:sz w:val="28"/>
          <w:szCs w:val="28"/>
        </w:rPr>
        <w:t xml:space="preserve">И.С. Тургенев является автором рассказов, повестей, романов. Но был в его творчестве необычный жанр, в котором он работал, это стихотворения в прозе. </w:t>
      </w:r>
      <w:r w:rsidR="00656990" w:rsidRPr="009C442A">
        <w:rPr>
          <w:rFonts w:ascii="Times New Roman" w:hAnsi="Times New Roman" w:cs="Times New Roman"/>
          <w:i/>
          <w:sz w:val="28"/>
          <w:szCs w:val="28"/>
        </w:rPr>
        <w:t>Что это такое? Как мы отличаем стихотворения от прозы?</w:t>
      </w:r>
    </w:p>
    <w:p w:rsidR="00656990" w:rsidRDefault="00656990" w:rsidP="006569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«Словарю литературоведческих терминов» (индивидуальное задание).</w:t>
      </w:r>
    </w:p>
    <w:p w:rsidR="00656990" w:rsidRDefault="00656990" w:rsidP="006569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И.С. Тургенев писал об этом жанре, что это «нечто вроде того, что художники называют эскизами, этюдами с натуры, которыми они потом пользуются, когда пишут большую картину…».</w:t>
      </w:r>
    </w:p>
    <w:p w:rsidR="00695FE6" w:rsidRPr="006B78F2" w:rsidRDefault="00695FE6" w:rsidP="006B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FE6" w:rsidRDefault="00246B64" w:rsidP="00246B6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4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246B64" w:rsidRPr="00246B64" w:rsidRDefault="00246B64" w:rsidP="00246B64">
      <w:pPr>
        <w:pStyle w:val="a3"/>
        <w:spacing w:after="0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246B64" w:rsidRDefault="00246B64" w:rsidP="009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782B17">
        <w:rPr>
          <w:rFonts w:ascii="Times New Roman" w:hAnsi="Times New Roman" w:cs="Times New Roman"/>
          <w:sz w:val="28"/>
          <w:szCs w:val="28"/>
        </w:rPr>
        <w:t xml:space="preserve"> и обсуждение</w:t>
      </w:r>
      <w:r>
        <w:rPr>
          <w:rFonts w:ascii="Times New Roman" w:hAnsi="Times New Roman" w:cs="Times New Roman"/>
          <w:sz w:val="28"/>
          <w:szCs w:val="28"/>
        </w:rPr>
        <w:t xml:space="preserve"> статьи «Стихотворения в прозе» (стр. 250).</w:t>
      </w:r>
    </w:p>
    <w:p w:rsidR="00246B64" w:rsidRDefault="00246B64" w:rsidP="009C442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42A">
        <w:rPr>
          <w:rFonts w:ascii="Times New Roman" w:hAnsi="Times New Roman" w:cs="Times New Roman"/>
          <w:i/>
          <w:sz w:val="28"/>
          <w:szCs w:val="28"/>
        </w:rPr>
        <w:t xml:space="preserve">- Как родился сборник «Стихотворения в прозе»? </w:t>
      </w:r>
    </w:p>
    <w:p w:rsidR="00782B17" w:rsidRPr="009C442A" w:rsidRDefault="009F39AE" w:rsidP="009C442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чем особенности нового жанра стихотворений в прозе?</w:t>
      </w:r>
    </w:p>
    <w:p w:rsidR="00246B64" w:rsidRPr="009C442A" w:rsidRDefault="00246B64" w:rsidP="009C442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42A">
        <w:rPr>
          <w:rFonts w:ascii="Times New Roman" w:hAnsi="Times New Roman" w:cs="Times New Roman"/>
          <w:i/>
          <w:sz w:val="28"/>
          <w:szCs w:val="28"/>
        </w:rPr>
        <w:t>- Чем стихотворения в прозе отличаются от стихов?</w:t>
      </w:r>
    </w:p>
    <w:p w:rsidR="00246B64" w:rsidRPr="009C442A" w:rsidRDefault="00246B64" w:rsidP="009C442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42A">
        <w:rPr>
          <w:rFonts w:ascii="Times New Roman" w:hAnsi="Times New Roman" w:cs="Times New Roman"/>
          <w:i/>
          <w:sz w:val="28"/>
          <w:szCs w:val="28"/>
        </w:rPr>
        <w:t>- Выделите основные черты стихотворений в прозе.</w:t>
      </w:r>
    </w:p>
    <w:p w:rsidR="00F52FBF" w:rsidRPr="000E7E64" w:rsidRDefault="00F52FBF" w:rsidP="00F97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21A" w:rsidRDefault="00246B64" w:rsidP="00145FC0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C424C1" w:rsidRDefault="00C424C1" w:rsidP="00C424C1">
      <w:pPr>
        <w:pStyle w:val="a3"/>
        <w:spacing w:after="0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246B64" w:rsidRDefault="00246B64" w:rsidP="00246B6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Тургенев открывает сборник  «Стихотворения в прозе» обращением к читателям: «Добрый мой читатель, не пробегай этих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сподряд</w:t>
      </w:r>
      <w:proofErr w:type="spellEnd"/>
      <w:r>
        <w:rPr>
          <w:rFonts w:ascii="Times New Roman" w:hAnsi="Times New Roman" w:cs="Times New Roman"/>
          <w:sz w:val="28"/>
          <w:szCs w:val="28"/>
        </w:rPr>
        <w:t>: тебе, вероятно, скучно станет – и книга вывалится у тебя из рук. Но читай их враздробь: сегодня одно, завтра другое, - и которое-нибудь из них, может быть, заронит тебе что-нибудь в душу».</w:t>
      </w:r>
    </w:p>
    <w:p w:rsidR="00246B64" w:rsidRPr="009C442A" w:rsidRDefault="00246B64" w:rsidP="00246B64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совету писателя, познакомимся с несколькими стихотворениями в прозе. Много лет писатель провел за границей, хорошо знал иностранные языки, но за всю свою жизнь не написал ни одного произведения на каком-либо другом языке, кроме русского.</w:t>
      </w:r>
      <w:r w:rsidR="00C424C1">
        <w:rPr>
          <w:rFonts w:ascii="Times New Roman" w:hAnsi="Times New Roman" w:cs="Times New Roman"/>
          <w:sz w:val="28"/>
          <w:szCs w:val="28"/>
        </w:rPr>
        <w:t xml:space="preserve"> </w:t>
      </w:r>
      <w:r w:rsidR="00C424C1" w:rsidRPr="009C442A">
        <w:rPr>
          <w:rFonts w:ascii="Times New Roman" w:hAnsi="Times New Roman" w:cs="Times New Roman"/>
          <w:i/>
          <w:sz w:val="28"/>
          <w:szCs w:val="28"/>
        </w:rPr>
        <w:t>Как вы думаете, почему?</w:t>
      </w:r>
    </w:p>
    <w:p w:rsidR="00F83A7D" w:rsidRPr="00F83A7D" w:rsidRDefault="00F83A7D" w:rsidP="00F83A7D">
      <w:pPr>
        <w:pStyle w:val="a3"/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30" w:rsidRPr="00F929F7" w:rsidRDefault="00EA5530" w:rsidP="00EA5530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EA5530" w:rsidRDefault="00C424C1" w:rsidP="00EA5530">
      <w:pPr>
        <w:pStyle w:val="a3"/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Тургенев о богатстве и красоте русского языка. Родной язык как духовая опора человека. Стихотворение в прозе «Русский язык»</w:t>
      </w:r>
    </w:p>
    <w:p w:rsidR="00C424C1" w:rsidRDefault="00C424C1" w:rsidP="00C424C1">
      <w:pPr>
        <w:pStyle w:val="a3"/>
        <w:spacing w:after="0" w:line="240" w:lineRule="auto"/>
        <w:ind w:left="1428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C424C1" w:rsidRPr="009C442A" w:rsidRDefault="00C424C1" w:rsidP="009C442A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9C442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Прослушивание и обсуждение стихотворения в актерском исполнении.</w:t>
      </w:r>
    </w:p>
    <w:p w:rsidR="00C424C1" w:rsidRDefault="00C424C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Стихотворение «Русский язык» написано в дни русско-турецкой войны 1877 – 1878 гг. В нем отражена боль «при виде того, что совершается дома», выражается надежда, что если у народа такой великий язык, то и народ велик и сможет справиться с испытаниями, которые выпали на его долю.</w:t>
      </w:r>
    </w:p>
    <w:p w:rsidR="00C424C1" w:rsidRPr="00C424C1" w:rsidRDefault="00C424C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C424C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- Какая мысль заключена в стихотворении?</w:t>
      </w:r>
    </w:p>
    <w:p w:rsidR="00C424C1" w:rsidRPr="00C424C1" w:rsidRDefault="00C424C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C424C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- Какое чувство стремится передать автор?</w:t>
      </w:r>
    </w:p>
    <w:p w:rsidR="00C424C1" w:rsidRPr="00C424C1" w:rsidRDefault="00C424C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C424C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- Какая интонация главенствует?</w:t>
      </w:r>
    </w:p>
    <w:p w:rsidR="00C424C1" w:rsidRPr="00C424C1" w:rsidRDefault="00C424C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C424C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- Какими эпитетами автор характеризует русский язык?</w:t>
      </w:r>
    </w:p>
    <w:p w:rsidR="00C424C1" w:rsidRPr="00C424C1" w:rsidRDefault="00C424C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C424C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- Помогает ли музыка Мусоргского прочувствовать мысли и чувства автора?</w:t>
      </w:r>
    </w:p>
    <w:p w:rsidR="00C424C1" w:rsidRPr="00C424C1" w:rsidRDefault="00C424C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C424C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- В чем убеждает последним предложением?</w:t>
      </w:r>
    </w:p>
    <w:p w:rsidR="00C424C1" w:rsidRDefault="00C424C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C424C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- Какое это, по–вашему, произведение: лирическое или эпическое?</w:t>
      </w:r>
    </w:p>
    <w:p w:rsidR="00C424C1" w:rsidRDefault="00C424C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C424C1" w:rsidRDefault="00C424C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2. Про</w:t>
      </w:r>
      <w:r w:rsidR="006A019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читайте высказывание о русском языке Н.В. Гоголя: «Дивишься драгоценности нашего языка: что ни звук, то и подарок; все зернисто, крупно, как сам жемчуг, и право, иное название еще драгоценнее самой вещи» и высказывание А.Н. Толстого: «Русский язык! Тысячелетия создавал народ это гибкое, пышное, неисчерпаемо богатое, умное, поэтическое и трудовое орудие своей социальной жизни, своей мысли, своих чувств, своих надежд, своего гнева, своего великого будущего».</w:t>
      </w:r>
    </w:p>
    <w:p w:rsidR="006A0191" w:rsidRPr="006A0191" w:rsidRDefault="006A0191" w:rsidP="009C442A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6A019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- В чем они созвучны стихотворению Тургенева?</w:t>
      </w:r>
    </w:p>
    <w:p w:rsidR="00F83A7D" w:rsidRDefault="00F83A7D" w:rsidP="00F67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396" w:rsidRDefault="006A0191" w:rsidP="009F39AE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Авторские критерии нравственности в стихотворениях в прозе «Близнецы» и «Два богача»</w:t>
      </w:r>
    </w:p>
    <w:p w:rsidR="006A0191" w:rsidRPr="00F83A7D" w:rsidRDefault="006A0191" w:rsidP="006A0191">
      <w:pPr>
        <w:pStyle w:val="a3"/>
        <w:spacing w:after="0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F83A7D" w:rsidRDefault="006A0191" w:rsidP="009C442A">
      <w:pPr>
        <w:pStyle w:val="a3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и обсуждение стихотворения в прозе «Близнецы» в актерском исполнении.</w:t>
      </w:r>
    </w:p>
    <w:p w:rsidR="009736A7" w:rsidRDefault="009736A7" w:rsidP="009736A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A0191" w:rsidRPr="0015175D" w:rsidRDefault="006A0191" w:rsidP="00C4181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- Что поразило автора в описанном им эпизоде?</w:t>
      </w:r>
    </w:p>
    <w:p w:rsidR="006A0191" w:rsidRPr="0015175D" w:rsidRDefault="006A0191" w:rsidP="00C4181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- Почему ему стало «жутко»?</w:t>
      </w:r>
    </w:p>
    <w:p w:rsidR="006A0191" w:rsidRPr="0015175D" w:rsidRDefault="006A0191" w:rsidP="00C4181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- Какое значение имеет многократное повторение слова «одинаковый»?</w:t>
      </w:r>
    </w:p>
    <w:p w:rsidR="006A0191" w:rsidRPr="0015175D" w:rsidRDefault="006A0191" w:rsidP="00C4181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- На какой антитезе построено второе предложение?</w:t>
      </w:r>
    </w:p>
    <w:p w:rsidR="009736A7" w:rsidRPr="0015175D" w:rsidRDefault="009736A7" w:rsidP="00C4181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- Какое чувство стремится вызвать автор у читателей?</w:t>
      </w:r>
    </w:p>
    <w:p w:rsidR="009736A7" w:rsidRPr="0015175D" w:rsidRDefault="009736A7" w:rsidP="00C4181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- Каков философский смысл этого стихотворения?</w:t>
      </w:r>
    </w:p>
    <w:p w:rsidR="009736A7" w:rsidRDefault="009736A7" w:rsidP="006A019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736A7" w:rsidRPr="009736A7" w:rsidRDefault="009736A7" w:rsidP="009C442A">
      <w:pPr>
        <w:pStyle w:val="a3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36A7">
        <w:rPr>
          <w:rFonts w:ascii="Times New Roman" w:hAnsi="Times New Roman" w:cs="Times New Roman"/>
          <w:sz w:val="28"/>
          <w:szCs w:val="28"/>
        </w:rPr>
        <w:lastRenderedPageBreak/>
        <w:t>Тема душевного богатства, душевной щедрости, милосердия всегда волновала И.С. Тургенева.</w:t>
      </w:r>
    </w:p>
    <w:p w:rsidR="009736A7" w:rsidRDefault="009736A7" w:rsidP="009C442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и обсуждение стихотворения в прозе «Два богача</w:t>
      </w:r>
      <w:r w:rsidRPr="009736A7">
        <w:rPr>
          <w:rFonts w:ascii="Times New Roman" w:hAnsi="Times New Roman" w:cs="Times New Roman"/>
          <w:sz w:val="28"/>
          <w:szCs w:val="28"/>
        </w:rPr>
        <w:t>» в актерском исполнении.</w:t>
      </w:r>
    </w:p>
    <w:p w:rsidR="009736A7" w:rsidRDefault="009736A7" w:rsidP="009736A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736A7" w:rsidRPr="0015175D" w:rsidRDefault="009736A7" w:rsidP="00C418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- Составьте лексические и историко-культурные комментарии к словам</w:t>
      </w:r>
    </w:p>
    <w:p w:rsidR="00C4181B" w:rsidRDefault="009736A7" w:rsidP="00C4181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Ротшильд, призрение, умиляюсь, гроши.</w:t>
      </w:r>
    </w:p>
    <w:p w:rsidR="00C4181B" w:rsidRDefault="009736A7" w:rsidP="00C418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 xml:space="preserve"> - Прокомментируйте факт о стоимости соли в России во времена И.С. Турге</w:t>
      </w:r>
      <w:r w:rsidR="00C4181B">
        <w:rPr>
          <w:rFonts w:ascii="Times New Roman" w:hAnsi="Times New Roman" w:cs="Times New Roman"/>
          <w:i/>
          <w:sz w:val="28"/>
          <w:szCs w:val="28"/>
        </w:rPr>
        <w:t>нева. (Индивидуальное задание).</w:t>
      </w:r>
    </w:p>
    <w:p w:rsidR="00C4181B" w:rsidRDefault="009736A7" w:rsidP="00C418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81B">
        <w:rPr>
          <w:rFonts w:ascii="Times New Roman" w:hAnsi="Times New Roman" w:cs="Times New Roman"/>
          <w:i/>
          <w:sz w:val="28"/>
          <w:szCs w:val="28"/>
        </w:rPr>
        <w:t xml:space="preserve"> - Сравните богача Ротшильда и мужика. В чью пользу сравнение?</w:t>
      </w:r>
    </w:p>
    <w:p w:rsidR="00C4181B" w:rsidRDefault="009736A7" w:rsidP="00C418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81B">
        <w:rPr>
          <w:rFonts w:ascii="Times New Roman" w:hAnsi="Times New Roman" w:cs="Times New Roman"/>
          <w:i/>
          <w:sz w:val="28"/>
          <w:szCs w:val="28"/>
        </w:rPr>
        <w:t>- Что дает право автору сказать: «Далеко Ротшильду до этого мужика</w:t>
      </w:r>
      <w:r w:rsidR="00C4181B">
        <w:rPr>
          <w:rFonts w:ascii="Times New Roman" w:hAnsi="Times New Roman" w:cs="Times New Roman"/>
          <w:i/>
          <w:sz w:val="28"/>
          <w:szCs w:val="28"/>
        </w:rPr>
        <w:t>»</w:t>
      </w:r>
    </w:p>
    <w:p w:rsidR="009736A7" w:rsidRPr="00C4181B" w:rsidRDefault="009736A7" w:rsidP="00C418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81B">
        <w:rPr>
          <w:rFonts w:ascii="Times New Roman" w:hAnsi="Times New Roman" w:cs="Times New Roman"/>
          <w:i/>
          <w:sz w:val="28"/>
          <w:szCs w:val="28"/>
        </w:rPr>
        <w:t xml:space="preserve"> - О каких нравственных качествах размышляет писатель?</w:t>
      </w:r>
    </w:p>
    <w:p w:rsidR="009C3396" w:rsidRDefault="009C3396" w:rsidP="00FE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AF3" w:rsidRDefault="0015175D" w:rsidP="0092595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</w:p>
    <w:p w:rsidR="0015175D" w:rsidRDefault="0015175D" w:rsidP="0015175D">
      <w:pPr>
        <w:pStyle w:val="a3"/>
        <w:spacing w:after="0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15175D" w:rsidRDefault="0015175D" w:rsidP="0015175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сами написать стихотворение в прозе о нищете и богатстве в прямом и переносном смысле.</w:t>
      </w:r>
    </w:p>
    <w:p w:rsidR="0015175D" w:rsidRDefault="0015175D" w:rsidP="0015175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5175D" w:rsidRPr="0015175D" w:rsidRDefault="0015175D" w:rsidP="00925956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175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5175D" w:rsidRPr="0015175D" w:rsidRDefault="0015175D" w:rsidP="0015175D">
      <w:pPr>
        <w:pStyle w:val="a3"/>
        <w:spacing w:after="0"/>
        <w:ind w:left="142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175D" w:rsidRPr="0015175D" w:rsidRDefault="0015175D" w:rsidP="0015175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5175D">
        <w:rPr>
          <w:rFonts w:ascii="Times New Roman" w:hAnsi="Times New Roman" w:cs="Times New Roman"/>
          <w:i/>
          <w:sz w:val="28"/>
          <w:szCs w:val="28"/>
        </w:rPr>
        <w:t>В чем особенности жанра стихотворений в прозе?</w:t>
      </w:r>
    </w:p>
    <w:p w:rsidR="0015175D" w:rsidRPr="0015175D" w:rsidRDefault="0015175D" w:rsidP="0015175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- Почему этот цикл И.С. Тургенев публикует на закате своей жизни?</w:t>
      </w:r>
    </w:p>
    <w:p w:rsidR="0015175D" w:rsidRPr="0015175D" w:rsidRDefault="0015175D" w:rsidP="0015175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- Какие раздумья писателя вам особенно близки?</w:t>
      </w:r>
    </w:p>
    <w:p w:rsidR="0015175D" w:rsidRPr="0015175D" w:rsidRDefault="0015175D" w:rsidP="0015175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5D">
        <w:rPr>
          <w:rFonts w:ascii="Times New Roman" w:hAnsi="Times New Roman" w:cs="Times New Roman"/>
          <w:i/>
          <w:sz w:val="28"/>
          <w:szCs w:val="28"/>
        </w:rPr>
        <w:t>- Какое значение в развитии русской литературы имеет творчество И.С. Тургенева?</w:t>
      </w:r>
    </w:p>
    <w:p w:rsidR="0015175D" w:rsidRDefault="0015175D" w:rsidP="0015175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175D" w:rsidRPr="0015175D" w:rsidRDefault="0015175D" w:rsidP="00925956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175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15175D" w:rsidRPr="0015175D" w:rsidRDefault="0015175D" w:rsidP="0015175D">
      <w:pPr>
        <w:pStyle w:val="a3"/>
        <w:spacing w:after="0"/>
        <w:ind w:left="142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175D" w:rsidRPr="0015175D" w:rsidRDefault="0015175D" w:rsidP="0015175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наизусть одно из стихотворений в прозе.</w:t>
      </w:r>
    </w:p>
    <w:p w:rsidR="0015175D" w:rsidRPr="0015175D" w:rsidRDefault="0015175D" w:rsidP="0015175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 нем письменный отзыв или выполнить «Творческое задание» учебника.</w:t>
      </w:r>
    </w:p>
    <w:p w:rsidR="0015175D" w:rsidRPr="0015175D" w:rsidRDefault="0015175D" w:rsidP="0015175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175D" w:rsidRDefault="0015175D" w:rsidP="0015175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5175D" w:rsidRPr="0015175D" w:rsidRDefault="0015175D" w:rsidP="0015175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77592" w:rsidRPr="0015175D" w:rsidRDefault="00677592" w:rsidP="001517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92" w:rsidRDefault="00677592" w:rsidP="00677592">
      <w:pPr>
        <w:pStyle w:val="a3"/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92" w:rsidRDefault="00677592" w:rsidP="00677592">
      <w:pPr>
        <w:pStyle w:val="a3"/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1B" w:rsidRDefault="00C4181B" w:rsidP="00677592">
      <w:pPr>
        <w:pStyle w:val="a3"/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92" w:rsidRPr="00C4181B" w:rsidRDefault="00677592" w:rsidP="00C41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92" w:rsidRPr="0015175D" w:rsidRDefault="00677592" w:rsidP="001517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92" w:rsidRDefault="00677592" w:rsidP="00677592">
      <w:pPr>
        <w:pStyle w:val="a3"/>
        <w:spacing w:after="0"/>
        <w:ind w:left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</w:t>
      </w:r>
    </w:p>
    <w:p w:rsidR="00677592" w:rsidRDefault="00677592" w:rsidP="00677592">
      <w:pPr>
        <w:pStyle w:val="a3"/>
        <w:spacing w:after="0"/>
        <w:ind w:left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92" w:rsidRDefault="0015175D" w:rsidP="0067759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67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Рабочие программы. Предметная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учебников под редакцией В.Я. Коровиной. </w:t>
      </w:r>
      <w:r w:rsidR="00677592"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классы. – М.: Просвещение, 2011.</w:t>
      </w:r>
    </w:p>
    <w:p w:rsidR="00677592" w:rsidRDefault="00677592" w:rsidP="0067759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Н.В.</w:t>
      </w:r>
      <w:r w:rsidR="009C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Золотарева И.В.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</w:t>
      </w:r>
      <w:r w:rsidR="009C44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разработки по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7 класс. – М.: ВАКО, 2014.</w:t>
      </w:r>
    </w:p>
    <w:p w:rsidR="009C442A" w:rsidRPr="009C442A" w:rsidRDefault="009C442A" w:rsidP="009C442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 Н.В</w:t>
      </w:r>
      <w:r w:rsidRPr="009C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литературы в 7 классе. </w:t>
      </w:r>
      <w:r w:rsidRPr="009C4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Поурочные разработки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литературе. 7 класс. – М.: Просвещение, 2013</w:t>
      </w:r>
      <w:r w:rsidRPr="009C4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2A" w:rsidRDefault="009C442A" w:rsidP="0067759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О.Г. Практикум по литературе: 7 класс. – М.: ВАКО, 2013.</w:t>
      </w:r>
    </w:p>
    <w:p w:rsidR="00677592" w:rsidRDefault="009C442A" w:rsidP="0067759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Литература.7 класс. Коровина В.Я., Журавлев В.П., Коровин В.И. – М.: Просвещение, 2015</w:t>
      </w:r>
      <w:r w:rsidR="00677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592" w:rsidRDefault="00925956" w:rsidP="0067759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 И.С. «Стихотворения в прозе».</w:t>
      </w:r>
    </w:p>
    <w:p w:rsidR="00925956" w:rsidRPr="00FE569D" w:rsidRDefault="00925956" w:rsidP="0067759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Фонохрестоматия к учебнику «Литература. 7 класс» (формат МР3).-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Аудиошкола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2015.</w:t>
      </w:r>
      <w:bookmarkStart w:id="0" w:name="_GoBack"/>
      <w:bookmarkEnd w:id="0"/>
    </w:p>
    <w:sectPr w:rsidR="00925956" w:rsidRPr="00FE569D" w:rsidSect="00C4181B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8F" w:rsidRDefault="00902E8F" w:rsidP="00F83A7D">
      <w:pPr>
        <w:spacing w:after="0" w:line="240" w:lineRule="auto"/>
      </w:pPr>
      <w:r>
        <w:separator/>
      </w:r>
    </w:p>
  </w:endnote>
  <w:endnote w:type="continuationSeparator" w:id="0">
    <w:p w:rsidR="00902E8F" w:rsidRDefault="00902E8F" w:rsidP="00F8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757306"/>
      <w:docPartObj>
        <w:docPartGallery w:val="Page Numbers (Bottom of Page)"/>
        <w:docPartUnique/>
      </w:docPartObj>
    </w:sdtPr>
    <w:sdtContent>
      <w:p w:rsidR="00C4181B" w:rsidRDefault="00284960">
        <w:pPr>
          <w:pStyle w:val="a8"/>
          <w:jc w:val="center"/>
        </w:pPr>
        <w:r>
          <w:fldChar w:fldCharType="begin"/>
        </w:r>
        <w:r w:rsidR="00C4181B">
          <w:instrText>PAGE   \* MERGEFORMAT</w:instrText>
        </w:r>
        <w:r>
          <w:fldChar w:fldCharType="separate"/>
        </w:r>
        <w:r w:rsidR="005A6FB3">
          <w:rPr>
            <w:noProof/>
          </w:rPr>
          <w:t>1</w:t>
        </w:r>
        <w:r>
          <w:fldChar w:fldCharType="end"/>
        </w:r>
      </w:p>
    </w:sdtContent>
  </w:sdt>
  <w:p w:rsidR="00F83A7D" w:rsidRPr="00F83A7D" w:rsidRDefault="00F83A7D" w:rsidP="00F83A7D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8F" w:rsidRDefault="00902E8F" w:rsidP="00F83A7D">
      <w:pPr>
        <w:spacing w:after="0" w:line="240" w:lineRule="auto"/>
      </w:pPr>
      <w:r>
        <w:separator/>
      </w:r>
    </w:p>
  </w:footnote>
  <w:footnote w:type="continuationSeparator" w:id="0">
    <w:p w:rsidR="00902E8F" w:rsidRDefault="00902E8F" w:rsidP="00F8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A81"/>
    <w:multiLevelType w:val="hybridMultilevel"/>
    <w:tmpl w:val="155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031"/>
    <w:multiLevelType w:val="hybridMultilevel"/>
    <w:tmpl w:val="972614E4"/>
    <w:lvl w:ilvl="0" w:tplc="B4A24F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669C5"/>
    <w:multiLevelType w:val="hybridMultilevel"/>
    <w:tmpl w:val="0CC2EECC"/>
    <w:lvl w:ilvl="0" w:tplc="10E45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D6504"/>
    <w:multiLevelType w:val="hybridMultilevel"/>
    <w:tmpl w:val="C67C182E"/>
    <w:lvl w:ilvl="0" w:tplc="C83658E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85C2EAF"/>
    <w:multiLevelType w:val="hybridMultilevel"/>
    <w:tmpl w:val="E83247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2B318A"/>
    <w:multiLevelType w:val="hybridMultilevel"/>
    <w:tmpl w:val="6D1A01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78F"/>
    <w:multiLevelType w:val="hybridMultilevel"/>
    <w:tmpl w:val="06205C8A"/>
    <w:lvl w:ilvl="0" w:tplc="DDC43F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D304999"/>
    <w:multiLevelType w:val="hybridMultilevel"/>
    <w:tmpl w:val="1ADA782C"/>
    <w:lvl w:ilvl="0" w:tplc="86CEF2AA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E83103B"/>
    <w:multiLevelType w:val="hybridMultilevel"/>
    <w:tmpl w:val="328A58C6"/>
    <w:lvl w:ilvl="0" w:tplc="F072DE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6A386F"/>
    <w:multiLevelType w:val="hybridMultilevel"/>
    <w:tmpl w:val="B2947FE4"/>
    <w:lvl w:ilvl="0" w:tplc="17240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88066C"/>
    <w:multiLevelType w:val="hybridMultilevel"/>
    <w:tmpl w:val="88DC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131E3"/>
    <w:multiLevelType w:val="hybridMultilevel"/>
    <w:tmpl w:val="CBFAF22E"/>
    <w:lvl w:ilvl="0" w:tplc="13E817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E57708"/>
    <w:multiLevelType w:val="hybridMultilevel"/>
    <w:tmpl w:val="9F3409AE"/>
    <w:lvl w:ilvl="0" w:tplc="D87A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526411"/>
    <w:multiLevelType w:val="hybridMultilevel"/>
    <w:tmpl w:val="2BB408F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0E84"/>
    <w:multiLevelType w:val="hybridMultilevel"/>
    <w:tmpl w:val="A8986B00"/>
    <w:lvl w:ilvl="0" w:tplc="4B9C2354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7C5"/>
    <w:rsid w:val="00033B6E"/>
    <w:rsid w:val="00034D01"/>
    <w:rsid w:val="000609D7"/>
    <w:rsid w:val="000637E3"/>
    <w:rsid w:val="00080820"/>
    <w:rsid w:val="000E7E64"/>
    <w:rsid w:val="00101CD3"/>
    <w:rsid w:val="00145FC0"/>
    <w:rsid w:val="0015175D"/>
    <w:rsid w:val="001B3A61"/>
    <w:rsid w:val="001F40C9"/>
    <w:rsid w:val="002035C0"/>
    <w:rsid w:val="00233EB7"/>
    <w:rsid w:val="00246B64"/>
    <w:rsid w:val="00254D93"/>
    <w:rsid w:val="002603B8"/>
    <w:rsid w:val="00284960"/>
    <w:rsid w:val="00367B21"/>
    <w:rsid w:val="003809F5"/>
    <w:rsid w:val="00391AF3"/>
    <w:rsid w:val="003A126E"/>
    <w:rsid w:val="004F3264"/>
    <w:rsid w:val="005A6FB3"/>
    <w:rsid w:val="005D32B4"/>
    <w:rsid w:val="00656990"/>
    <w:rsid w:val="00676B13"/>
    <w:rsid w:val="00677592"/>
    <w:rsid w:val="00695FE6"/>
    <w:rsid w:val="006A0191"/>
    <w:rsid w:val="006B78F2"/>
    <w:rsid w:val="0075421A"/>
    <w:rsid w:val="007829E2"/>
    <w:rsid w:val="00782B17"/>
    <w:rsid w:val="008617C5"/>
    <w:rsid w:val="008917AF"/>
    <w:rsid w:val="00895D24"/>
    <w:rsid w:val="008D6B80"/>
    <w:rsid w:val="008E3386"/>
    <w:rsid w:val="00902E8F"/>
    <w:rsid w:val="00925956"/>
    <w:rsid w:val="009466E7"/>
    <w:rsid w:val="009736A7"/>
    <w:rsid w:val="00976EEB"/>
    <w:rsid w:val="009C3396"/>
    <w:rsid w:val="009C442A"/>
    <w:rsid w:val="009F39AE"/>
    <w:rsid w:val="00AC1124"/>
    <w:rsid w:val="00B449A7"/>
    <w:rsid w:val="00B70356"/>
    <w:rsid w:val="00BE7B57"/>
    <w:rsid w:val="00C17609"/>
    <w:rsid w:val="00C2215B"/>
    <w:rsid w:val="00C26E10"/>
    <w:rsid w:val="00C40DC4"/>
    <w:rsid w:val="00C4181B"/>
    <w:rsid w:val="00C424C1"/>
    <w:rsid w:val="00C72A9D"/>
    <w:rsid w:val="00CD211A"/>
    <w:rsid w:val="00D14130"/>
    <w:rsid w:val="00E4682C"/>
    <w:rsid w:val="00E67A63"/>
    <w:rsid w:val="00EA5530"/>
    <w:rsid w:val="00F52FBF"/>
    <w:rsid w:val="00F67981"/>
    <w:rsid w:val="00F83A7D"/>
    <w:rsid w:val="00F929F7"/>
    <w:rsid w:val="00F9701E"/>
    <w:rsid w:val="00FE0C70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3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A7D"/>
  </w:style>
  <w:style w:type="paragraph" w:styleId="a8">
    <w:name w:val="footer"/>
    <w:basedOn w:val="a"/>
    <w:link w:val="a9"/>
    <w:uiPriority w:val="99"/>
    <w:unhideWhenUsed/>
    <w:rsid w:val="00F8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A7D"/>
  </w:style>
  <w:style w:type="table" w:customStyle="1" w:styleId="1">
    <w:name w:val="Сетка таблицы1"/>
    <w:basedOn w:val="a1"/>
    <w:next w:val="a5"/>
    <w:uiPriority w:val="59"/>
    <w:rsid w:val="00EA5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5AA3-9E81-4BC7-ABF8-9D7F8AC3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Андреевна</cp:lastModifiedBy>
  <cp:revision>12</cp:revision>
  <cp:lastPrinted>2011-03-21T20:15:00Z</cp:lastPrinted>
  <dcterms:created xsi:type="dcterms:W3CDTF">2011-03-20T20:31:00Z</dcterms:created>
  <dcterms:modified xsi:type="dcterms:W3CDTF">2016-04-27T05:36:00Z</dcterms:modified>
</cp:coreProperties>
</file>